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50"/>
        <w:ind w:hanging="0" w:right="86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4</w:t>
      </w:r>
    </w:p>
    <w:p>
      <w:pPr>
        <w:pStyle w:val="Heading1"/>
        <w:rPr/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</w:p>
    <w:p>
      <w:pPr>
        <w:pStyle w:val="Heading1"/>
        <w:rPr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8"/>
        </w:rPr>
        <w:t>по чл. 7, ал. 2 от Закона за приватизация и следприватизационен контрол</w:t>
      </w:r>
    </w:p>
    <w:p>
      <w:pPr>
        <w:pStyle w:val="Normal"/>
        <w:ind w:firstLine="4" w:left="28" w:right="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spacing w:before="0" w:after="136"/>
        <w:ind w:firstLine="4" w:left="28" w:right="43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Heading2"/>
        <w:spacing w:lineRule="auto" w:line="216" w:before="0" w:after="477"/>
        <w:ind w:firstLine="4" w:left="79" w:right="5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16" w:before="0" w:after="477"/>
        <w:ind w:firstLine="4" w:left="79" w:right="58"/>
        <w:jc w:val="center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 :</w:t>
      </w:r>
    </w:p>
    <w:p>
      <w:pPr>
        <w:pStyle w:val="Normal"/>
        <w:spacing w:lineRule="auto" w:line="218" w:before="0" w:after="64"/>
        <w:ind w:firstLine="1416" w:left="28" w:right="14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а) не съм включен в списъка по Закона за информация относно необслужвани кредити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/ </w:t>
      </w:r>
      <w:r>
        <w:rPr>
          <w:rFonts w:eastAsia="Times New Roman" w:cs="Times New Roman" w:ascii="Times New Roman" w:hAnsi="Times New Roman"/>
          <w:sz w:val="24"/>
          <w:szCs w:val="24"/>
        </w:rPr>
        <w:t>включен съм в списъка по ЗИОНК, но съм уредил задълженията си по необслужвани кредити (по смисъла на ЗИОНК);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 (невярното се зачертава)</w:t>
      </w:r>
    </w:p>
    <w:p>
      <w:pPr>
        <w:pStyle w:val="Normal"/>
        <w:spacing w:lineRule="auto" w:line="218" w:before="0" w:after="35"/>
        <w:ind w:firstLine="1416" w:left="28" w:right="14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б) не съм член на управителни или контролни органи на лице, включено в списъка по ЗИОНК;</w:t>
      </w:r>
    </w:p>
    <w:p>
      <w:pPr>
        <w:pStyle w:val="Normal"/>
        <w:spacing w:lineRule="auto" w:line="218" w:before="0" w:after="0"/>
        <w:ind w:firstLine="1416" w:left="28" w:right="14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в) юридическото лице, което представлявам, не е включено в списъка по ЗИОНК включено е в списъка по ЗИОНК, но са уредени задълженията му по необслужвани кредити (по смисъла на ЗИОНК);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(невярното се зачертава)</w:t>
      </w:r>
    </w:p>
    <w:p>
      <w:pPr>
        <w:pStyle w:val="Normal"/>
        <w:spacing w:lineRule="auto" w:line="218" w:before="0" w:after="498"/>
        <w:ind w:firstLine="1416" w:left="28" w:right="14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г) юридическото лице, което представлявам не е член на управителни или контролни органи на лице, включено в списъка по ЗИОНК</w:t>
      </w:r>
    </w:p>
    <w:p>
      <w:pPr>
        <w:pStyle w:val="Normal"/>
        <w:tabs>
          <w:tab w:val="clear" w:pos="708"/>
          <w:tab w:val="center" w:pos="6602" w:leader="none"/>
        </w:tabs>
        <w:spacing w:lineRule="auto" w:line="240" w:before="0" w:after="1242"/>
        <w:ind w:hanging="10" w:left="53" w:right="13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              Известна ми е отговорността, която нося по чл. 313 от Наказателния кодекс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за </w:t>
      </w:r>
      <w:r>
        <w:rPr>
          <w:rFonts w:eastAsia="Times New Roman" w:cs="Times New Roman" w:ascii="Times New Roman" w:hAnsi="Times New Roman"/>
          <w:sz w:val="24"/>
          <w:szCs w:val="24"/>
        </w:rPr>
        <w:t>деклариране на неверни данни.</w:t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6602" w:leader="none"/>
        </w:tabs>
        <w:spacing w:lineRule="auto" w:line="259" w:before="0" w:after="0"/>
        <w:ind w:hanging="0" w:left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260" cy="6985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240" cy="6840"/>
                          <a:chOff x="0" y="0"/>
                          <a:chExt cx="1191240" cy="68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1191240" cy="6840"/>
                          </a:xfrm>
                          <a:custGeom>
                            <a:avLst/>
                            <a:gdLst>
                              <a:gd name="textAreaLeft" fmla="*/ 0 w 675360"/>
                              <a:gd name="textAreaRight" fmla="*/ 675720 w 675360"/>
                              <a:gd name="textAreaTop" fmla="*/ 0 h 3960"/>
                              <a:gd name="textAreaBottom" fmla="*/ 4320 h 3960"/>
                            </a:gdLst>
                            <a:ahLst/>
                            <a:rect l="textAreaLeft" t="textAreaTop" r="textAreaRight" b="textAreaBottom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1" style="position:absolute;margin-left:0pt;margin-top:-0.6pt;width:93.8pt;height:0.55pt" coordorigin="0,-12" coordsize="1876,11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ДЕКЛАРАТОР: ......................................</w:t>
      </w:r>
    </w:p>
    <w:p>
      <w:pPr>
        <w:pStyle w:val="Normal"/>
        <w:spacing w:lineRule="auto" w:line="218" w:before="0" w:after="498"/>
        <w:ind w:firstLine="1416" w:left="28" w:right="14"/>
        <w:jc w:val="both"/>
        <w:rPr/>
      </w:pPr>
      <w:r>
        <w:rPr>
          <w:rFonts w:eastAsia="Times New Roman" w:cs="Times New Roman" w:ascii="Times New Roman" w:hAnsi="Times New Roman"/>
          <w:sz w:val="26"/>
        </w:rPr>
        <w:t>.</w:t>
      </w:r>
    </w:p>
    <w:p>
      <w:pPr>
        <w:pStyle w:val="Normal"/>
        <w:spacing w:lineRule="auto" w:line="240" w:before="0" w:after="1242"/>
        <w:ind w:hanging="10" w:left="53" w:right="130"/>
        <w:jc w:val="both"/>
        <w:rPr/>
      </w:pPr>
      <w:r>
        <w:rPr>
          <w:rFonts w:eastAsia="Times New Roman" w:cs="Times New Roman" w:ascii="Times New Roman" w:hAnsi="Times New Roman"/>
          <w:sz w:val="24"/>
        </w:rPr>
        <w:tab/>
      </w:r>
    </w:p>
    <w:p>
      <w:pPr>
        <w:pStyle w:val="Normal"/>
        <w:spacing w:lineRule="auto" w:line="240" w:before="0" w:after="1242"/>
        <w:ind w:hanging="0" w:right="130"/>
        <w:jc w:val="both"/>
        <w:rPr/>
      </w:pPr>
      <w:r>
        <w:rPr>
          <w:rFonts w:eastAsia="Times New Roman" w:cs="Times New Roman" w:ascii="Times New Roman" w:hAnsi="Times New Roman"/>
          <w:sz w:val="20"/>
          <w:u w:val="single"/>
        </w:rPr>
        <w:t>ЗАБЕЛЕЖКА</w:t>
      </w:r>
      <w:r>
        <w:rPr>
          <w:rFonts w:eastAsia="Times New Roman" w:cs="Times New Roman" w:ascii="Times New Roman" w:hAnsi="Times New Roman"/>
          <w:sz w:val="20"/>
        </w:rPr>
        <w:t>: Кандидатите в тьрга, които са физически лица и еднолични търговци декларират обстоятелствата по букви а) и б), а във всички останали случаи, кандидатите в търга декларират всички обстоятелства.</w:t>
      </w:r>
    </w:p>
    <w:sectPr>
      <w:type w:val="nextPage"/>
      <w:pgSz w:w="11906" w:h="16838"/>
      <w:pgMar w:left="1339" w:right="1138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bg-BG" w:eastAsia="bg-BG" w:bidi="ar-SA"/>
    </w:rPr>
  </w:style>
  <w:style w:type="paragraph" w:styleId="Heading1">
    <w:name w:val="Heading 1"/>
    <w:basedOn w:val="Heading"/>
    <w:uiPriority w:val="9"/>
    <w:unhideWhenUsed/>
    <w:qFormat/>
    <w:pPr>
      <w:keepNext w:val="true"/>
      <w:keepLines/>
      <w:widowControl/>
      <w:bidi w:val="0"/>
      <w:spacing w:before="240" w:after="0"/>
      <w:ind w:hanging="0" w:left="65"/>
      <w:jc w:val="center"/>
      <w:outlineLvl w:val="0"/>
    </w:pPr>
    <w:rPr>
      <w:rFonts w:ascii="Times New Roman" w:hAnsi="Times New Roman" w:eastAsia="Times New Roman" w:cs="Times New Roman"/>
      <w:color w:val="000000"/>
      <w:sz w:val="30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лавие 1 Знак"/>
    <w:qFormat/>
    <w:rPr>
      <w:rFonts w:ascii="Times New Roman" w:hAnsi="Times New Roman" w:eastAsia="Times New Roman" w:cs="Times New Roman"/>
      <w:color w:val="000000"/>
      <w:sz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BlockQuotation">
    <w:name w:val="Block Quotation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2</Pages>
  <Words>207</Words>
  <Characters>1622</Characters>
  <CharactersWithSpaces>1831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2020-02-04T09:51:00Z</dcterms:created>
  <dc:creator>Потребител на Windows</dc:creator>
  <dc:description/>
  <dc:language>bg-BG</dc:language>
  <cp:lastModifiedBy/>
  <cp:lastPrinted>2020-04-28T13:01:34Z</cp:lastPrinted>
  <dcterms:modified xsi:type="dcterms:W3CDTF">2025-09-24T15:22:52Z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